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B9F28" w14:textId="320A36E0" w:rsidR="007C2B6D" w:rsidRPr="001B4D3E" w:rsidRDefault="007C2B6D" w:rsidP="007C2B6D">
      <w:pPr>
        <w:jc w:val="both"/>
        <w:rPr>
          <w:rFonts w:ascii="Times New Roman" w:hAnsi="Times New Roman" w:cs="Times New Roman"/>
          <w:b/>
          <w:bCs/>
          <w:sz w:val="32"/>
          <w:szCs w:val="32"/>
        </w:rPr>
      </w:pPr>
      <w:r w:rsidRPr="001B4D3E">
        <w:rPr>
          <w:rFonts w:ascii="Times New Roman" w:hAnsi="Times New Roman" w:cs="Times New Roman"/>
          <w:b/>
          <w:bCs/>
          <w:sz w:val="32"/>
          <w:szCs w:val="32"/>
        </w:rPr>
        <w:t>JRMEX 14</w:t>
      </w:r>
      <w:r w:rsidR="00F50D75">
        <w:rPr>
          <w:rFonts w:ascii="Times New Roman" w:hAnsi="Times New Roman" w:cs="Times New Roman"/>
          <w:b/>
          <w:bCs/>
          <w:sz w:val="32"/>
          <w:szCs w:val="32"/>
        </w:rPr>
        <w:t xml:space="preserve"> </w:t>
      </w:r>
      <w:r w:rsidRPr="001B4D3E">
        <w:rPr>
          <w:rFonts w:ascii="Times New Roman" w:hAnsi="Times New Roman" w:cs="Times New Roman"/>
          <w:b/>
          <w:bCs/>
          <w:sz w:val="32"/>
          <w:szCs w:val="32"/>
        </w:rPr>
        <w:t>: la consécration de la célébration de l'excellence dans le Poro.</w:t>
      </w:r>
    </w:p>
    <w:p w14:paraId="3DB57921" w14:textId="626C21C1" w:rsidR="007C2B6D" w:rsidRPr="001B4D3E" w:rsidRDefault="007C2B6D" w:rsidP="007C2B6D">
      <w:pPr>
        <w:jc w:val="both"/>
        <w:rPr>
          <w:rFonts w:ascii="Times New Roman" w:hAnsi="Times New Roman" w:cs="Times New Roman"/>
          <w:sz w:val="26"/>
          <w:szCs w:val="26"/>
        </w:rPr>
      </w:pPr>
      <w:r w:rsidRPr="001B4D3E">
        <w:rPr>
          <w:rFonts w:ascii="Times New Roman" w:hAnsi="Times New Roman" w:cs="Times New Roman"/>
          <w:sz w:val="26"/>
          <w:szCs w:val="26"/>
        </w:rPr>
        <w:t xml:space="preserve">La 14e édition de la Journée du Mérite et de l’Excellence (JRMEX) a marqué un tournant majeur dans la célébration de l’excellence scolaire dans la région du Poro. Attendue avec impatience, notamment par les nouveaux bacheliers, cette édition a tenu toutes ses promesses. Elle s’est déroulée en présence d’un impressionnant parterre de personnalités </w:t>
      </w:r>
      <w:r w:rsidR="00F50D75" w:rsidRPr="001B4D3E">
        <w:rPr>
          <w:rFonts w:ascii="Times New Roman" w:hAnsi="Times New Roman" w:cs="Times New Roman"/>
          <w:sz w:val="26"/>
          <w:szCs w:val="26"/>
        </w:rPr>
        <w:t>notamment :</w:t>
      </w:r>
      <w:r w:rsidRPr="001B4D3E">
        <w:rPr>
          <w:rFonts w:ascii="Times New Roman" w:hAnsi="Times New Roman" w:cs="Times New Roman"/>
          <w:sz w:val="26"/>
          <w:szCs w:val="26"/>
        </w:rPr>
        <w:t xml:space="preserve"> le Ministre des Transports, représentant le Premier Ministre, le Ministre de l’Enseignement Supérieur, les représentants des Ministères de l’Énergie, de l’Éducation Nationale, ainsi que le corps préfectoral conduit par le Préfet de région. Les Chefs traditionnels, guides religieux, parents d’élèves et invités ont également honoré de leur présence cette célébration dédiée à la jeunesse méritante.</w:t>
      </w:r>
    </w:p>
    <w:p w14:paraId="75F4B848" w14:textId="77777777" w:rsidR="007C2B6D" w:rsidRPr="001B4D3E" w:rsidRDefault="007C2B6D" w:rsidP="007C2B6D">
      <w:pPr>
        <w:jc w:val="both"/>
        <w:rPr>
          <w:rFonts w:ascii="Times New Roman" w:hAnsi="Times New Roman" w:cs="Times New Roman"/>
          <w:sz w:val="26"/>
          <w:szCs w:val="26"/>
        </w:rPr>
      </w:pPr>
      <w:r w:rsidRPr="001B4D3E">
        <w:rPr>
          <w:rFonts w:ascii="Times New Roman" w:hAnsi="Times New Roman" w:cs="Times New Roman"/>
          <w:sz w:val="26"/>
          <w:szCs w:val="26"/>
        </w:rPr>
        <w:t>Dès l'ouverture, le DRENA du Poro, M. Brahima Traoré, a présenté les résultats scolaires qui témoignent des progrès remarquables de la région : 87,65 % au CEPE, 50,25 % au BEPC et 36,82 % au BAC, avec 333 mentions obtenues contre 136 l’année précédente. Des chiffres qui traduisent l’engagement collectif pour la qualité de l’éducation dans le Poro.</w:t>
      </w:r>
    </w:p>
    <w:p w14:paraId="484EA56E" w14:textId="77777777" w:rsidR="007C2B6D" w:rsidRPr="001B4D3E" w:rsidRDefault="007C2B6D" w:rsidP="007C2B6D">
      <w:pPr>
        <w:jc w:val="both"/>
        <w:rPr>
          <w:rFonts w:ascii="Times New Roman" w:hAnsi="Times New Roman" w:cs="Times New Roman"/>
          <w:sz w:val="26"/>
          <w:szCs w:val="26"/>
        </w:rPr>
      </w:pPr>
      <w:r w:rsidRPr="001B4D3E">
        <w:rPr>
          <w:rFonts w:ascii="Times New Roman" w:hAnsi="Times New Roman" w:cs="Times New Roman"/>
          <w:sz w:val="26"/>
          <w:szCs w:val="26"/>
        </w:rPr>
        <w:t xml:space="preserve"> Le représentant des anciens lauréats, Ouattara Désiré, a quant à lui salué la mémoire de feu Amadou Gon Coulibaly, père spirituel de la JRMEX, rappelant que cette initiative a permis à de nombreux jeunes de poursuivre leurs études à l’étranger et de croire en leurs rêves. Au nom de l'ensemble de ses pairs, il a remis un prix spécial au parrain de la JRMEX, M. Amadou Coulibaly, en signe de gratitude pour son engagement constant en faveur de l’éducation.</w:t>
      </w:r>
    </w:p>
    <w:p w14:paraId="0C2D4FCB" w14:textId="77777777" w:rsidR="007C2B6D" w:rsidRPr="001B4D3E" w:rsidRDefault="007C2B6D" w:rsidP="007C2B6D">
      <w:pPr>
        <w:jc w:val="both"/>
        <w:rPr>
          <w:rFonts w:ascii="Times New Roman" w:hAnsi="Times New Roman" w:cs="Times New Roman"/>
          <w:sz w:val="26"/>
          <w:szCs w:val="26"/>
        </w:rPr>
      </w:pPr>
      <w:r w:rsidRPr="001B4D3E">
        <w:rPr>
          <w:rFonts w:ascii="Times New Roman" w:hAnsi="Times New Roman" w:cs="Times New Roman"/>
          <w:sz w:val="26"/>
          <w:szCs w:val="26"/>
        </w:rPr>
        <w:t xml:space="preserve">Point d’orgue de cette célébration, la remise de prix a 14 structures scolaires pour leurs performances exceptionnelles, et 21 élèves pour leurs résultats académiques remarquables.  </w:t>
      </w:r>
    </w:p>
    <w:p w14:paraId="415AE8A0" w14:textId="77777777" w:rsidR="007C2B6D" w:rsidRPr="001B4D3E" w:rsidRDefault="007C2B6D" w:rsidP="007C2B6D">
      <w:pPr>
        <w:jc w:val="both"/>
        <w:rPr>
          <w:rFonts w:ascii="Times New Roman" w:hAnsi="Times New Roman" w:cs="Times New Roman"/>
          <w:sz w:val="26"/>
          <w:szCs w:val="26"/>
        </w:rPr>
      </w:pPr>
      <w:r w:rsidRPr="001B4D3E">
        <w:rPr>
          <w:rFonts w:ascii="Times New Roman" w:hAnsi="Times New Roman" w:cs="Times New Roman"/>
          <w:sz w:val="26"/>
          <w:szCs w:val="26"/>
        </w:rPr>
        <w:t>Tous les récipiendaires ont été chaleureusement félicités, incarnant la fierté et l’espoir d’une région tournée vers l’excellence.</w:t>
      </w:r>
    </w:p>
    <w:p w14:paraId="579B1FB6" w14:textId="1A1EA519" w:rsidR="007C2B6D" w:rsidRPr="001B4D3E" w:rsidRDefault="007C2B6D" w:rsidP="007C2B6D">
      <w:pPr>
        <w:jc w:val="both"/>
        <w:rPr>
          <w:rFonts w:ascii="Times New Roman" w:hAnsi="Times New Roman" w:cs="Times New Roman"/>
          <w:sz w:val="26"/>
          <w:szCs w:val="26"/>
        </w:rPr>
      </w:pPr>
      <w:r w:rsidRPr="001B4D3E">
        <w:rPr>
          <w:rFonts w:ascii="Times New Roman" w:hAnsi="Times New Roman" w:cs="Times New Roman"/>
          <w:sz w:val="26"/>
          <w:szCs w:val="26"/>
        </w:rPr>
        <w:t xml:space="preserve"> La cérémonie, riche en émotions et en interventions fortes, a été ponctuée par des annonces du Ministre de l’Enseignement Supérieur, du parrain Amadou Coulibaly et du Ministre Amadou Koné, représentant le Premier </w:t>
      </w:r>
      <w:r w:rsidR="00F50D75">
        <w:rPr>
          <w:rFonts w:ascii="Times New Roman" w:hAnsi="Times New Roman" w:cs="Times New Roman"/>
          <w:sz w:val="26"/>
          <w:szCs w:val="26"/>
        </w:rPr>
        <w:t>m</w:t>
      </w:r>
      <w:r w:rsidRPr="001B4D3E">
        <w:rPr>
          <w:rFonts w:ascii="Times New Roman" w:hAnsi="Times New Roman" w:cs="Times New Roman"/>
          <w:sz w:val="26"/>
          <w:szCs w:val="26"/>
        </w:rPr>
        <w:t xml:space="preserve">inistre. </w:t>
      </w:r>
    </w:p>
    <w:p w14:paraId="751C5DEF" w14:textId="77777777" w:rsidR="007C2B6D" w:rsidRPr="001B4D3E" w:rsidRDefault="007C2B6D" w:rsidP="007C2B6D">
      <w:pPr>
        <w:jc w:val="both"/>
        <w:rPr>
          <w:rFonts w:ascii="Times New Roman" w:hAnsi="Times New Roman" w:cs="Times New Roman"/>
          <w:sz w:val="26"/>
          <w:szCs w:val="26"/>
        </w:rPr>
      </w:pPr>
      <w:r w:rsidRPr="001B4D3E">
        <w:rPr>
          <w:rFonts w:ascii="Times New Roman" w:hAnsi="Times New Roman" w:cs="Times New Roman"/>
          <w:sz w:val="26"/>
          <w:szCs w:val="26"/>
        </w:rPr>
        <w:t>Chacun a réaffirmé l’importance de l’éducation comme levier de développement et a salué les efforts consentis par tous les acteurs.</w:t>
      </w:r>
    </w:p>
    <w:p w14:paraId="5C4C8B57" w14:textId="41108D4B" w:rsidR="007C2B6D" w:rsidRPr="001B4D3E" w:rsidRDefault="007C2B6D" w:rsidP="007C2B6D">
      <w:pPr>
        <w:jc w:val="both"/>
        <w:rPr>
          <w:rFonts w:ascii="Times New Roman" w:hAnsi="Times New Roman" w:cs="Times New Roman"/>
          <w:sz w:val="26"/>
          <w:szCs w:val="26"/>
        </w:rPr>
      </w:pPr>
      <w:r w:rsidRPr="001B4D3E">
        <w:rPr>
          <w:rFonts w:ascii="Times New Roman" w:hAnsi="Times New Roman" w:cs="Times New Roman"/>
          <w:sz w:val="26"/>
          <w:szCs w:val="26"/>
        </w:rPr>
        <w:t>Quant au Parrain, il a tenu à faire deux annonces, celui de l'objectif des plus de 50</w:t>
      </w:r>
      <w:r w:rsidR="00F50D75">
        <w:rPr>
          <w:rFonts w:ascii="Times New Roman" w:hAnsi="Times New Roman" w:cs="Times New Roman"/>
          <w:sz w:val="26"/>
          <w:szCs w:val="26"/>
        </w:rPr>
        <w:t xml:space="preserve"> </w:t>
      </w:r>
      <w:r w:rsidRPr="001B4D3E">
        <w:rPr>
          <w:rFonts w:ascii="Times New Roman" w:hAnsi="Times New Roman" w:cs="Times New Roman"/>
          <w:sz w:val="26"/>
          <w:szCs w:val="26"/>
        </w:rPr>
        <w:t xml:space="preserve">% de réussite au Bac 2026 à travers l'instauration des cours de renforcement en Mathématiques, Anglais et informatique les </w:t>
      </w:r>
      <w:r w:rsidR="00F50D75">
        <w:rPr>
          <w:rFonts w:ascii="Times New Roman" w:hAnsi="Times New Roman" w:cs="Times New Roman"/>
          <w:sz w:val="26"/>
          <w:szCs w:val="26"/>
        </w:rPr>
        <w:t>m</w:t>
      </w:r>
      <w:r w:rsidRPr="001B4D3E">
        <w:rPr>
          <w:rFonts w:ascii="Times New Roman" w:hAnsi="Times New Roman" w:cs="Times New Roman"/>
          <w:sz w:val="26"/>
          <w:szCs w:val="26"/>
        </w:rPr>
        <w:t xml:space="preserve">ercredis et </w:t>
      </w:r>
      <w:r w:rsidR="00F50D75">
        <w:rPr>
          <w:rFonts w:ascii="Times New Roman" w:hAnsi="Times New Roman" w:cs="Times New Roman"/>
          <w:sz w:val="26"/>
          <w:szCs w:val="26"/>
        </w:rPr>
        <w:t>s</w:t>
      </w:r>
      <w:bookmarkStart w:id="0" w:name="_GoBack"/>
      <w:bookmarkEnd w:id="0"/>
      <w:r w:rsidRPr="001B4D3E">
        <w:rPr>
          <w:rFonts w:ascii="Times New Roman" w:hAnsi="Times New Roman" w:cs="Times New Roman"/>
          <w:sz w:val="26"/>
          <w:szCs w:val="26"/>
        </w:rPr>
        <w:t>amedis pour corriger certaines lacunes constatées. Il a ensuite annoncé la création d'un parc informatique comprenant au total 200 ordinateurs.</w:t>
      </w:r>
    </w:p>
    <w:p w14:paraId="4D03B71B" w14:textId="6957DC20" w:rsidR="00D629CB" w:rsidRDefault="007C2B6D" w:rsidP="007C2B6D">
      <w:pPr>
        <w:jc w:val="both"/>
        <w:rPr>
          <w:rFonts w:ascii="Times New Roman" w:hAnsi="Times New Roman" w:cs="Times New Roman"/>
          <w:sz w:val="26"/>
          <w:szCs w:val="26"/>
        </w:rPr>
      </w:pPr>
      <w:r w:rsidRPr="001B4D3E">
        <w:rPr>
          <w:rFonts w:ascii="Times New Roman" w:hAnsi="Times New Roman" w:cs="Times New Roman"/>
          <w:sz w:val="26"/>
          <w:szCs w:val="26"/>
        </w:rPr>
        <w:t xml:space="preserve"> La JRMEX 14 restera ainsi comme un symbole fort de reconnaissance, d’engagement et de foi en l’avenir de la jeunesse du </w:t>
      </w:r>
      <w:proofErr w:type="spellStart"/>
      <w:r w:rsidRPr="001B4D3E">
        <w:rPr>
          <w:rFonts w:ascii="Times New Roman" w:hAnsi="Times New Roman" w:cs="Times New Roman"/>
          <w:sz w:val="26"/>
          <w:szCs w:val="26"/>
        </w:rPr>
        <w:t>Poro</w:t>
      </w:r>
      <w:proofErr w:type="spellEnd"/>
      <w:r w:rsidRPr="001B4D3E">
        <w:rPr>
          <w:rFonts w:ascii="Times New Roman" w:hAnsi="Times New Roman" w:cs="Times New Roman"/>
          <w:sz w:val="26"/>
          <w:szCs w:val="26"/>
        </w:rPr>
        <w:t>.</w:t>
      </w:r>
    </w:p>
    <w:p w14:paraId="6AA4B0DB" w14:textId="0AC160F7" w:rsidR="00F50D75" w:rsidRPr="007C2B6D" w:rsidRDefault="00F50D75" w:rsidP="007C2B6D">
      <w:pPr>
        <w:jc w:val="both"/>
        <w:rPr>
          <w:rFonts w:ascii="Times New Roman" w:hAnsi="Times New Roman" w:cs="Times New Roman"/>
          <w:sz w:val="26"/>
          <w:szCs w:val="26"/>
        </w:rPr>
      </w:pPr>
      <w:r>
        <w:rPr>
          <w:rFonts w:ascii="Times New Roman" w:hAnsi="Times New Roman" w:cs="Times New Roman"/>
          <w:sz w:val="26"/>
          <w:szCs w:val="26"/>
        </w:rPr>
        <w:lastRenderedPageBreak/>
        <w:t>DIRCOM_MICOM /AD</w:t>
      </w:r>
    </w:p>
    <w:sectPr w:rsidR="00F50D75" w:rsidRPr="007C2B6D" w:rsidSect="001B4D3E">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B6D"/>
    <w:rsid w:val="00196F87"/>
    <w:rsid w:val="002057C8"/>
    <w:rsid w:val="00476CE1"/>
    <w:rsid w:val="007C2B6D"/>
    <w:rsid w:val="00D42118"/>
    <w:rsid w:val="00D629CB"/>
    <w:rsid w:val="00F50D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CC7E4"/>
  <w15:chartTrackingRefBased/>
  <w15:docId w15:val="{FA73A00C-1E4C-4E76-AFC2-D34F3FB65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2B6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2391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Oumar Mohamed Diabaté</dc:creator>
  <cp:keywords/>
  <dc:description/>
  <cp:lastModifiedBy>Rosemonde Kouadio</cp:lastModifiedBy>
  <cp:revision>2</cp:revision>
  <dcterms:created xsi:type="dcterms:W3CDTF">2025-07-14T08:12:00Z</dcterms:created>
  <dcterms:modified xsi:type="dcterms:W3CDTF">2025-07-14T08:12:00Z</dcterms:modified>
</cp:coreProperties>
</file>